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6F1" w:rsidRPr="00BC47F9" w:rsidRDefault="00C336F1" w:rsidP="00C336F1">
      <w:pPr>
        <w:snapToGrid w:val="0"/>
        <w:rPr>
          <w:rFonts w:hAnsi="ＭＳ 明朝" w:cs="Tahoma"/>
          <w:sz w:val="16"/>
          <w:szCs w:val="16"/>
        </w:rPr>
      </w:pPr>
      <w:bookmarkStart w:id="0" w:name="_Toc214893525"/>
    </w:p>
    <w:p w:rsidR="00C336F1" w:rsidRPr="00BC47F9" w:rsidRDefault="00C336F1" w:rsidP="00C336F1">
      <w:pPr>
        <w:jc w:val="center"/>
      </w:pPr>
    </w:p>
    <w:p w:rsidR="00C336F1" w:rsidRPr="00BC47F9" w:rsidRDefault="00C336F1" w:rsidP="00C336F1">
      <w:pPr>
        <w:jc w:val="center"/>
      </w:pPr>
    </w:p>
    <w:p w:rsidR="00C336F1" w:rsidRPr="00BC47F9" w:rsidRDefault="00C336F1" w:rsidP="00C336F1">
      <w:pPr>
        <w:jc w:val="center"/>
      </w:pPr>
    </w:p>
    <w:p w:rsidR="00C336F1" w:rsidRPr="00BC47F9" w:rsidRDefault="00C336F1" w:rsidP="00C336F1">
      <w:pPr>
        <w:jc w:val="center"/>
      </w:pPr>
    </w:p>
    <w:p w:rsidR="00C336F1" w:rsidRPr="00BC47F9" w:rsidRDefault="00C336F1" w:rsidP="00C336F1">
      <w:pPr>
        <w:jc w:val="center"/>
      </w:pPr>
    </w:p>
    <w:p w:rsidR="00C336F1" w:rsidRPr="00A230CC" w:rsidRDefault="007A3670" w:rsidP="00C336F1">
      <w:pPr>
        <w:jc w:val="center"/>
      </w:pPr>
      <w:r w:rsidRPr="00A230CC">
        <w:rPr>
          <w:rFonts w:hint="eastAsia"/>
        </w:rPr>
        <w:t>継続所有等</w:t>
      </w:r>
      <w:r w:rsidR="00F578CC" w:rsidRPr="00A230CC">
        <w:rPr>
          <w:rFonts w:hint="eastAsia"/>
        </w:rPr>
        <w:t>に関する</w:t>
      </w:r>
      <w:r w:rsidR="00776A7B" w:rsidRPr="00A230CC">
        <w:rPr>
          <w:rFonts w:hint="eastAsia"/>
        </w:rPr>
        <w:t>確約を証する書類</w:t>
      </w:r>
    </w:p>
    <w:p w:rsidR="00C336F1" w:rsidRPr="00A230CC" w:rsidRDefault="00C336F1" w:rsidP="00C336F1"/>
    <w:p w:rsidR="00C336F1" w:rsidRPr="00A230CC" w:rsidRDefault="00C336F1" w:rsidP="00C336F1"/>
    <w:p w:rsidR="00C336F1" w:rsidRPr="00A230CC" w:rsidRDefault="00C336F1" w:rsidP="00C336F1"/>
    <w:p w:rsidR="006520A2" w:rsidRPr="0025053E" w:rsidRDefault="006520A2" w:rsidP="006520A2">
      <w:pPr>
        <w:autoSpaceDE w:val="0"/>
        <w:autoSpaceDN w:val="0"/>
        <w:spacing w:line="0" w:lineRule="atLeast"/>
        <w:ind w:rightChars="19" w:right="36"/>
        <w:jc w:val="right"/>
        <w:rPr>
          <w:rFonts w:hAnsi="ＭＳ 明朝" w:cs="Tahoma"/>
          <w:sz w:val="21"/>
          <w:szCs w:val="21"/>
          <w:highlight w:val="yellow"/>
        </w:rPr>
      </w:pPr>
      <w:bookmarkStart w:id="1" w:name="_GoBack"/>
      <w:r w:rsidRPr="0025053E">
        <w:rPr>
          <w:rFonts w:hint="eastAsia"/>
          <w:snapToGrid w:val="0"/>
          <w:sz w:val="21"/>
          <w:szCs w:val="21"/>
        </w:rPr>
        <w:t xml:space="preserve">　　　　年　　月　　日</w:t>
      </w:r>
    </w:p>
    <w:bookmarkEnd w:id="1"/>
    <w:p w:rsidR="006520A2" w:rsidRPr="00E87B84" w:rsidRDefault="006520A2" w:rsidP="006520A2">
      <w:pPr>
        <w:spacing w:line="0" w:lineRule="atLeast"/>
        <w:rPr>
          <w:rFonts w:hAnsi="ＭＳ 明朝" w:cs="Tahoma"/>
          <w:sz w:val="21"/>
          <w:szCs w:val="21"/>
          <w:highlight w:val="yellow"/>
        </w:rPr>
      </w:pPr>
    </w:p>
    <w:p w:rsidR="006520A2" w:rsidRPr="00E87B84" w:rsidRDefault="006520A2" w:rsidP="006520A2">
      <w:pPr>
        <w:spacing w:line="0" w:lineRule="atLeast"/>
        <w:rPr>
          <w:rFonts w:hAnsi="ＭＳ 明朝" w:cs="Tahoma"/>
          <w:sz w:val="21"/>
          <w:szCs w:val="21"/>
        </w:rPr>
      </w:pPr>
      <w:r w:rsidRPr="00E87B84">
        <w:rPr>
          <w:rFonts w:hAnsi="ＭＳ 明朝" w:cs="Tahoma" w:hint="eastAsia"/>
          <w:sz w:val="21"/>
          <w:szCs w:val="21"/>
        </w:rPr>
        <w:t>株式会社名古屋証券取引所</w:t>
      </w:r>
    </w:p>
    <w:p w:rsidR="006520A2" w:rsidRPr="00E87B84" w:rsidRDefault="006520A2" w:rsidP="006520A2">
      <w:pPr>
        <w:spacing w:line="0" w:lineRule="atLeast"/>
        <w:ind w:firstLineChars="50" w:firstLine="100"/>
        <w:rPr>
          <w:rFonts w:hAnsi="ＭＳ 明朝" w:cs="Tahoma"/>
          <w:sz w:val="21"/>
          <w:szCs w:val="21"/>
        </w:rPr>
      </w:pPr>
      <w:r w:rsidRPr="00E87B84">
        <w:rPr>
          <w:rFonts w:hAnsi="ＭＳ 明朝" w:cs="Tahoma" w:hint="eastAsia"/>
          <w:sz w:val="21"/>
          <w:szCs w:val="21"/>
        </w:rPr>
        <w:t>代表取締役社長　殿</w:t>
      </w:r>
    </w:p>
    <w:p w:rsidR="006520A2" w:rsidRPr="00E87B84" w:rsidRDefault="006520A2" w:rsidP="006520A2">
      <w:pPr>
        <w:spacing w:line="0" w:lineRule="atLeast"/>
        <w:ind w:firstLineChars="50" w:firstLine="100"/>
        <w:rPr>
          <w:rFonts w:hAnsi="ＭＳ 明朝" w:cs="Tahoma"/>
          <w:sz w:val="21"/>
          <w:szCs w:val="21"/>
          <w:highlight w:val="yellow"/>
        </w:rPr>
      </w:pPr>
    </w:p>
    <w:p w:rsidR="006520A2" w:rsidRPr="00E87B84" w:rsidRDefault="006520A2" w:rsidP="006520A2">
      <w:pPr>
        <w:wordWrap w:val="0"/>
        <w:autoSpaceDE w:val="0"/>
        <w:autoSpaceDN w:val="0"/>
        <w:spacing w:line="0" w:lineRule="atLeast"/>
        <w:ind w:rightChars="19" w:right="36"/>
        <w:jc w:val="right"/>
        <w:rPr>
          <w:snapToGrid w:val="0"/>
          <w:sz w:val="21"/>
          <w:szCs w:val="21"/>
          <w:u w:val="single"/>
        </w:rPr>
      </w:pPr>
      <w:r w:rsidRPr="00E87B84">
        <w:rPr>
          <w:rFonts w:hint="eastAsia"/>
          <w:snapToGrid w:val="0"/>
          <w:sz w:val="21"/>
          <w:szCs w:val="21"/>
          <w:u w:val="single"/>
        </w:rPr>
        <w:t xml:space="preserve">会社名　　　　　　　　　　　　　　　　　　</w:t>
      </w:r>
    </w:p>
    <w:p w:rsidR="006520A2" w:rsidRPr="00E87B84" w:rsidRDefault="006520A2" w:rsidP="006520A2">
      <w:pPr>
        <w:wordWrap w:val="0"/>
        <w:autoSpaceDE w:val="0"/>
        <w:autoSpaceDN w:val="0"/>
        <w:spacing w:line="0" w:lineRule="atLeast"/>
        <w:ind w:rightChars="19" w:right="36"/>
        <w:jc w:val="right"/>
        <w:rPr>
          <w:rFonts w:hAnsi="ＭＳ 明朝" w:cs="Tahoma"/>
          <w:sz w:val="21"/>
          <w:szCs w:val="21"/>
          <w:u w:val="single"/>
        </w:rPr>
      </w:pPr>
      <w:r w:rsidRPr="00E87B84">
        <w:rPr>
          <w:rFonts w:hint="eastAsia"/>
          <w:snapToGrid w:val="0"/>
          <w:sz w:val="21"/>
          <w:szCs w:val="21"/>
          <w:u w:val="single"/>
        </w:rPr>
        <w:t xml:space="preserve">代表者の役職氏名　　　　　　　　　　　　　</w:t>
      </w:r>
    </w:p>
    <w:p w:rsidR="00C336F1" w:rsidRPr="00A230CC" w:rsidRDefault="00C336F1" w:rsidP="00C336F1"/>
    <w:p w:rsidR="00C336F1" w:rsidRPr="00A230CC" w:rsidRDefault="00C336F1" w:rsidP="00C336F1"/>
    <w:p w:rsidR="00C336F1" w:rsidRPr="00A230CC" w:rsidRDefault="00C336F1" w:rsidP="00C336F1"/>
    <w:p w:rsidR="00776A7B" w:rsidRPr="00A230CC" w:rsidRDefault="00776A7B" w:rsidP="00C336F1"/>
    <w:p w:rsidR="00C336F1" w:rsidRPr="00A230CC" w:rsidRDefault="00776A7B" w:rsidP="00C336F1">
      <w:pPr>
        <w:jc w:val="left"/>
      </w:pPr>
      <w:r w:rsidRPr="00A230CC">
        <w:rPr>
          <w:rFonts w:hint="eastAsia"/>
        </w:rPr>
        <w:t xml:space="preserve">　</w:t>
      </w:r>
      <w:r w:rsidR="007A3670" w:rsidRPr="00A230CC">
        <w:rPr>
          <w:rFonts w:hint="eastAsia"/>
        </w:rPr>
        <w:t>当社は、有価証券上場規程施行規則</w:t>
      </w:r>
      <w:r w:rsidR="00E807F0" w:rsidRPr="00A230CC">
        <w:rPr>
          <w:rFonts w:hint="eastAsia"/>
          <w:u w:val="single"/>
        </w:rPr>
        <w:t xml:space="preserve">　　</w:t>
      </w:r>
      <w:r w:rsidR="007A3670" w:rsidRPr="00A230CC">
        <w:rPr>
          <w:rFonts w:hint="eastAsia"/>
        </w:rPr>
        <w:t>に定める内容の確約を添付の各割当対象者との間で締結していることを証</w:t>
      </w:r>
      <w:r w:rsidRPr="00A230CC">
        <w:rPr>
          <w:rFonts w:hint="eastAsia"/>
        </w:rPr>
        <w:t>します。</w:t>
      </w:r>
      <w:r w:rsidR="0074300F" w:rsidRPr="00A230CC">
        <w:rPr>
          <w:rFonts w:hint="eastAsia"/>
        </w:rPr>
        <w:t>また、本書（添付書類を含む）を公衆縦覧に供することに同意します。</w:t>
      </w:r>
    </w:p>
    <w:p w:rsidR="00C336F1" w:rsidRPr="00A230CC" w:rsidRDefault="00C336F1" w:rsidP="00C336F1">
      <w:pPr>
        <w:jc w:val="left"/>
      </w:pPr>
    </w:p>
    <w:p w:rsidR="00C336F1" w:rsidRPr="00A230CC" w:rsidRDefault="00C336F1" w:rsidP="00C336F1">
      <w:pPr>
        <w:jc w:val="left"/>
      </w:pPr>
    </w:p>
    <w:p w:rsidR="00C336F1" w:rsidRPr="00A230CC" w:rsidRDefault="00C336F1" w:rsidP="00C336F1">
      <w:pPr>
        <w:jc w:val="left"/>
      </w:pPr>
    </w:p>
    <w:p w:rsidR="00C336F1" w:rsidRPr="00A230CC" w:rsidRDefault="00C336F1" w:rsidP="00C336F1">
      <w:pPr>
        <w:jc w:val="left"/>
      </w:pPr>
    </w:p>
    <w:p w:rsidR="00C336F1" w:rsidRPr="00A230CC" w:rsidRDefault="00776A7B" w:rsidP="00776A7B">
      <w:pPr>
        <w:jc w:val="right"/>
      </w:pPr>
      <w:r w:rsidRPr="00A230CC">
        <w:rPr>
          <w:rFonts w:hint="eastAsia"/>
        </w:rPr>
        <w:t>以　上</w:t>
      </w:r>
    </w:p>
    <w:p w:rsidR="00C336F1" w:rsidRPr="00A230CC" w:rsidRDefault="00C336F1" w:rsidP="00C336F1">
      <w:pPr>
        <w:jc w:val="left"/>
      </w:pPr>
    </w:p>
    <w:p w:rsidR="00C336F1" w:rsidRPr="00A230CC" w:rsidRDefault="00C336F1" w:rsidP="00C336F1">
      <w:pPr>
        <w:jc w:val="left"/>
      </w:pPr>
    </w:p>
    <w:p w:rsidR="00C336F1" w:rsidRPr="00A230CC" w:rsidRDefault="00C336F1" w:rsidP="00C336F1">
      <w:pPr>
        <w:jc w:val="left"/>
      </w:pPr>
    </w:p>
    <w:p w:rsidR="007A3670" w:rsidRPr="00A230CC" w:rsidRDefault="000742EF" w:rsidP="007A3670">
      <w:pPr>
        <w:jc w:val="left"/>
      </w:pPr>
      <w:r w:rsidRPr="00A230CC">
        <w:br w:type="page"/>
      </w:r>
      <w:r w:rsidR="007A3670" w:rsidRPr="00A230CC">
        <w:rPr>
          <w:rFonts w:hint="eastAsia"/>
        </w:rPr>
        <w:lastRenderedPageBreak/>
        <w:t>（記載上の注意）</w:t>
      </w:r>
    </w:p>
    <w:p w:rsidR="00E807F0" w:rsidRPr="00A230CC" w:rsidRDefault="00E807F0" w:rsidP="007A3670">
      <w:pPr>
        <w:jc w:val="left"/>
      </w:pPr>
      <w:r w:rsidRPr="00A230CC">
        <w:rPr>
          <w:rFonts w:hint="eastAsia"/>
        </w:rPr>
        <w:t>・傍線部については、</w:t>
      </w:r>
      <w:r w:rsidR="00C33B23" w:rsidRPr="00A230CC">
        <w:rPr>
          <w:rFonts w:hint="eastAsia"/>
        </w:rPr>
        <w:t>第三者割当等による</w:t>
      </w:r>
      <w:r w:rsidRPr="00A230CC">
        <w:rPr>
          <w:rFonts w:hint="eastAsia"/>
        </w:rPr>
        <w:t>募集株式の割当の場合は</w:t>
      </w:r>
      <w:r w:rsidR="00A45567" w:rsidRPr="00A230CC">
        <w:rPr>
          <w:rFonts w:hint="eastAsia"/>
        </w:rPr>
        <w:t>「</w:t>
      </w:r>
      <w:r w:rsidRPr="00A230CC">
        <w:rPr>
          <w:rFonts w:hint="eastAsia"/>
        </w:rPr>
        <w:t>第</w:t>
      </w:r>
      <w:r w:rsidR="00195359" w:rsidRPr="00A230CC">
        <w:t>278</w:t>
      </w:r>
      <w:r w:rsidRPr="00A230CC">
        <w:rPr>
          <w:rFonts w:hint="eastAsia"/>
        </w:rPr>
        <w:t>条</w:t>
      </w:r>
      <w:r w:rsidR="00E43E5C" w:rsidRPr="00A230CC">
        <w:rPr>
          <w:rFonts w:hint="eastAsia"/>
        </w:rPr>
        <w:t>第1項各号</w:t>
      </w:r>
      <w:r w:rsidR="00A45567" w:rsidRPr="00A230CC">
        <w:rPr>
          <w:rFonts w:hint="eastAsia"/>
        </w:rPr>
        <w:t>」</w:t>
      </w:r>
      <w:r w:rsidRPr="00A230CC">
        <w:rPr>
          <w:rFonts w:hint="eastAsia"/>
        </w:rPr>
        <w:t>、</w:t>
      </w:r>
      <w:r w:rsidR="00C33B23" w:rsidRPr="00A230CC">
        <w:rPr>
          <w:rFonts w:hint="eastAsia"/>
        </w:rPr>
        <w:t>第三者割当等による</w:t>
      </w:r>
      <w:r w:rsidRPr="00A230CC">
        <w:rPr>
          <w:rFonts w:hint="eastAsia"/>
        </w:rPr>
        <w:t>募集新株予約権の割当の場合は</w:t>
      </w:r>
      <w:r w:rsidR="00E43E5C" w:rsidRPr="00A230CC">
        <w:rPr>
          <w:rFonts w:hint="eastAsia"/>
        </w:rPr>
        <w:t>「</w:t>
      </w:r>
      <w:r w:rsidRPr="00A230CC">
        <w:rPr>
          <w:rFonts w:hint="eastAsia"/>
        </w:rPr>
        <w:t>第</w:t>
      </w:r>
      <w:r w:rsidR="00195359" w:rsidRPr="00A230CC">
        <w:t>280</w:t>
      </w:r>
      <w:r w:rsidRPr="00A230CC">
        <w:rPr>
          <w:rFonts w:hint="eastAsia"/>
        </w:rPr>
        <w:t>条</w:t>
      </w:r>
      <w:r w:rsidR="00E43E5C" w:rsidRPr="00A230CC">
        <w:rPr>
          <w:rFonts w:hint="eastAsia"/>
        </w:rPr>
        <w:t>第1項各号」</w:t>
      </w:r>
      <w:r w:rsidRPr="00A230CC">
        <w:rPr>
          <w:rFonts w:hint="eastAsia"/>
        </w:rPr>
        <w:t>、ストック</w:t>
      </w:r>
      <w:r w:rsidR="00AE1013" w:rsidRPr="00A230CC">
        <w:rPr>
          <w:rFonts w:hint="eastAsia"/>
        </w:rPr>
        <w:t>・</w:t>
      </w:r>
      <w:r w:rsidRPr="00A230CC">
        <w:rPr>
          <w:rFonts w:hint="eastAsia"/>
        </w:rPr>
        <w:t>オプションとしての新株予約権の</w:t>
      </w:r>
      <w:r w:rsidR="00BA2385" w:rsidRPr="00A230CC">
        <w:rPr>
          <w:rFonts w:hint="eastAsia"/>
        </w:rPr>
        <w:t>割当の</w:t>
      </w:r>
      <w:r w:rsidRPr="00A230CC">
        <w:rPr>
          <w:rFonts w:hint="eastAsia"/>
        </w:rPr>
        <w:t>場合は</w:t>
      </w:r>
      <w:r w:rsidR="00E43E5C" w:rsidRPr="00A230CC">
        <w:rPr>
          <w:rFonts w:hint="eastAsia"/>
        </w:rPr>
        <w:t>「</w:t>
      </w:r>
      <w:r w:rsidRPr="00A230CC">
        <w:rPr>
          <w:rFonts w:hint="eastAsia"/>
        </w:rPr>
        <w:t>第</w:t>
      </w:r>
      <w:r w:rsidR="00195359" w:rsidRPr="00A230CC">
        <w:t>282</w:t>
      </w:r>
      <w:r w:rsidRPr="00A230CC">
        <w:rPr>
          <w:rFonts w:hint="eastAsia"/>
        </w:rPr>
        <w:t>条</w:t>
      </w:r>
      <w:r w:rsidR="00E43E5C" w:rsidRPr="00A230CC">
        <w:rPr>
          <w:rFonts w:hint="eastAsia"/>
        </w:rPr>
        <w:t>第1項1号及び2号ｃ」</w:t>
      </w:r>
      <w:r w:rsidRPr="00A230CC">
        <w:rPr>
          <w:rFonts w:hint="eastAsia"/>
        </w:rPr>
        <w:t>と、それぞれご記載ください</w:t>
      </w:r>
      <w:r w:rsidR="001E5C20" w:rsidRPr="00A230CC">
        <w:rPr>
          <w:rFonts w:hint="eastAsia"/>
        </w:rPr>
        <w:t>（併記可）</w:t>
      </w:r>
      <w:r w:rsidRPr="00A230CC">
        <w:rPr>
          <w:rFonts w:hint="eastAsia"/>
        </w:rPr>
        <w:t>。</w:t>
      </w:r>
    </w:p>
    <w:p w:rsidR="001E5C20" w:rsidRPr="00A230CC" w:rsidRDefault="001E5C20" w:rsidP="007A3670">
      <w:pPr>
        <w:jc w:val="left"/>
        <w:rPr>
          <w:sz w:val="18"/>
          <w:szCs w:val="18"/>
        </w:rPr>
      </w:pPr>
      <w:r w:rsidRPr="00A230CC">
        <w:rPr>
          <w:rFonts w:hint="eastAsia"/>
        </w:rPr>
        <w:t xml:space="preserve">　</w:t>
      </w:r>
      <w:r w:rsidRPr="00A230CC">
        <w:rPr>
          <w:rFonts w:hint="eastAsia"/>
          <w:sz w:val="18"/>
          <w:szCs w:val="18"/>
        </w:rPr>
        <w:t>（記載例）募集株式とストック・オプションのケース</w:t>
      </w:r>
    </w:p>
    <w:p w:rsidR="001E5C20" w:rsidRPr="00A230CC" w:rsidRDefault="001E5C20" w:rsidP="00FC3399">
      <w:pPr>
        <w:ind w:left="170" w:hangingChars="100" w:hanging="170"/>
        <w:jc w:val="left"/>
        <w:rPr>
          <w:sz w:val="18"/>
          <w:szCs w:val="18"/>
        </w:rPr>
      </w:pPr>
      <w:r w:rsidRPr="00A230CC">
        <w:rPr>
          <w:rFonts w:hint="eastAsia"/>
          <w:sz w:val="18"/>
          <w:szCs w:val="18"/>
        </w:rPr>
        <w:t xml:space="preserve">　　当社は、有価証券上場規程施行規則</w:t>
      </w:r>
      <w:r w:rsidRPr="00A230CC">
        <w:rPr>
          <w:rFonts w:hint="eastAsia"/>
          <w:sz w:val="18"/>
          <w:szCs w:val="18"/>
          <w:u w:val="single"/>
        </w:rPr>
        <w:t>第</w:t>
      </w:r>
      <w:r w:rsidR="00195359" w:rsidRPr="00A230CC">
        <w:rPr>
          <w:u w:val="single"/>
        </w:rPr>
        <w:t>278</w:t>
      </w:r>
      <w:r w:rsidRPr="00A230CC">
        <w:rPr>
          <w:rFonts w:hint="eastAsia"/>
          <w:sz w:val="18"/>
          <w:szCs w:val="18"/>
          <w:u w:val="single"/>
        </w:rPr>
        <w:t>条第1項各号</w:t>
      </w:r>
      <w:r w:rsidRPr="00A230CC">
        <w:rPr>
          <w:rFonts w:hint="eastAsia"/>
          <w:sz w:val="18"/>
          <w:szCs w:val="18"/>
        </w:rPr>
        <w:t>に定める内容の確約、</w:t>
      </w:r>
      <w:r w:rsidRPr="00A230CC">
        <w:rPr>
          <w:rFonts w:hint="eastAsia"/>
          <w:sz w:val="18"/>
          <w:szCs w:val="18"/>
          <w:u w:val="single"/>
        </w:rPr>
        <w:t>第</w:t>
      </w:r>
      <w:r w:rsidR="00195359" w:rsidRPr="00A230CC">
        <w:rPr>
          <w:u w:val="single"/>
        </w:rPr>
        <w:t>282</w:t>
      </w:r>
      <w:r w:rsidRPr="00A230CC">
        <w:rPr>
          <w:rFonts w:hint="eastAsia"/>
          <w:sz w:val="18"/>
          <w:szCs w:val="18"/>
          <w:u w:val="single"/>
        </w:rPr>
        <w:t>条第1項1号及び2号ｃ</w:t>
      </w:r>
      <w:r w:rsidRPr="00A230CC">
        <w:rPr>
          <w:rFonts w:hint="eastAsia"/>
          <w:sz w:val="18"/>
          <w:szCs w:val="18"/>
        </w:rPr>
        <w:t>に定める内容の確約を添付の各割当対象者との間で締結していることを証します。</w:t>
      </w:r>
    </w:p>
    <w:p w:rsidR="00385A87" w:rsidRPr="00A230CC" w:rsidRDefault="00385A87" w:rsidP="007A3670">
      <w:pPr>
        <w:jc w:val="left"/>
      </w:pPr>
      <w:r w:rsidRPr="00A230CC">
        <w:rPr>
          <w:rFonts w:hint="eastAsia"/>
        </w:rPr>
        <w:t>・本書を書面でご提出いただく場合には、社印・代表者印を押印したものをご提出ください。</w:t>
      </w:r>
    </w:p>
    <w:bookmarkEnd w:id="0"/>
    <w:p w:rsidR="00C336F1" w:rsidRPr="00A230CC" w:rsidRDefault="00E807F0" w:rsidP="00C336F1">
      <w:r w:rsidRPr="00A230CC">
        <w:rPr>
          <w:rFonts w:hint="eastAsia"/>
        </w:rPr>
        <w:t>・本書の提出に当たっては、この（記載上の注意）の添付は必要ありません。</w:t>
      </w:r>
      <w:r w:rsidR="000742EF" w:rsidRPr="00A230CC">
        <w:rPr>
          <w:rFonts w:hint="eastAsia"/>
        </w:rPr>
        <w:t>また、割当対象者</w:t>
      </w:r>
      <w:r w:rsidR="00D138E1" w:rsidRPr="00A230CC">
        <w:rPr>
          <w:rFonts w:hint="eastAsia"/>
        </w:rPr>
        <w:t>の氏名等</w:t>
      </w:r>
      <w:r w:rsidR="000742EF" w:rsidRPr="00A230CC">
        <w:rPr>
          <w:rFonts w:hint="eastAsia"/>
        </w:rPr>
        <w:t>について所定の様式に記入し、</w:t>
      </w:r>
      <w:r w:rsidR="00D138E1" w:rsidRPr="00A230CC">
        <w:rPr>
          <w:rFonts w:hint="eastAsia"/>
        </w:rPr>
        <w:t>本書の添付書類として</w:t>
      </w:r>
      <w:r w:rsidR="000742EF" w:rsidRPr="00A230CC">
        <w:rPr>
          <w:rFonts w:hint="eastAsia"/>
        </w:rPr>
        <w:t>提出してください。</w:t>
      </w:r>
    </w:p>
    <w:p w:rsidR="000742EF" w:rsidRPr="00A230CC" w:rsidRDefault="000742EF" w:rsidP="00C336F1">
      <w:r w:rsidRPr="00A230CC">
        <w:rPr>
          <w:rFonts w:hint="eastAsia"/>
        </w:rPr>
        <w:t>・なお、割当対象者の</w:t>
      </w:r>
      <w:r w:rsidR="00D138E1" w:rsidRPr="00A230CC">
        <w:rPr>
          <w:rFonts w:hint="eastAsia"/>
        </w:rPr>
        <w:t>氏名等</w:t>
      </w:r>
      <w:r w:rsidR="00C01FE8" w:rsidRPr="00A230CC">
        <w:rPr>
          <w:rFonts w:hint="eastAsia"/>
        </w:rPr>
        <w:t>の</w:t>
      </w:r>
      <w:r w:rsidR="00D138E1" w:rsidRPr="00A230CC">
        <w:rPr>
          <w:rFonts w:hint="eastAsia"/>
        </w:rPr>
        <w:t>所定の様式への</w:t>
      </w:r>
      <w:r w:rsidRPr="00A230CC">
        <w:rPr>
          <w:rFonts w:hint="eastAsia"/>
        </w:rPr>
        <w:t>記入</w:t>
      </w:r>
      <w:r w:rsidR="0068294F" w:rsidRPr="00A230CC">
        <w:rPr>
          <w:rFonts w:hint="eastAsia"/>
        </w:rPr>
        <w:t>について</w:t>
      </w:r>
      <w:r w:rsidRPr="00A230CC">
        <w:rPr>
          <w:rFonts w:hint="eastAsia"/>
        </w:rPr>
        <w:t>は、以下の要領でご対応ください</w:t>
      </w:r>
      <w:r w:rsidR="00876FFD" w:rsidRPr="00A230CC">
        <w:rPr>
          <w:rFonts w:hint="eastAsia"/>
        </w:rPr>
        <w:t>（</w:t>
      </w:r>
      <w:r w:rsidR="008540B4" w:rsidRPr="00A230CC">
        <w:rPr>
          <w:rFonts w:hint="eastAsia"/>
        </w:rPr>
        <w:t>確約対象となる割当</w:t>
      </w:r>
      <w:r w:rsidR="0009511F" w:rsidRPr="00A230CC">
        <w:rPr>
          <w:rFonts w:hint="eastAsia"/>
        </w:rPr>
        <w:t>が</w:t>
      </w:r>
      <w:r w:rsidR="008540B4" w:rsidRPr="00A230CC">
        <w:rPr>
          <w:rFonts w:hint="eastAsia"/>
        </w:rPr>
        <w:t>複数ある場合には、各割当における割当対象者の氏名等をまとめて記入してください。</w:t>
      </w:r>
      <w:r w:rsidR="00876FFD" w:rsidRPr="00A230CC">
        <w:rPr>
          <w:rFonts w:hint="eastAsia"/>
        </w:rPr>
        <w:t>）。</w:t>
      </w:r>
    </w:p>
    <w:p w:rsidR="00525A62" w:rsidRPr="00A230CC" w:rsidRDefault="00525A62" w:rsidP="00C336F1"/>
    <w:p w:rsidR="000742EF" w:rsidRPr="00A230CC" w:rsidRDefault="000742EF" w:rsidP="00C336F1">
      <w:r w:rsidRPr="00A230CC">
        <w:rPr>
          <w:rFonts w:hint="eastAsia"/>
        </w:rPr>
        <w:t>＜第三者割当等による募集株式について＞</w:t>
      </w:r>
    </w:p>
    <w:p w:rsidR="000742EF" w:rsidRPr="00A230CC" w:rsidRDefault="000742EF" w:rsidP="00910870">
      <w:pPr>
        <w:ind w:left="380" w:hangingChars="200" w:hanging="380"/>
      </w:pPr>
      <w:r w:rsidRPr="00A230CC">
        <w:rPr>
          <w:rFonts w:hint="eastAsia"/>
        </w:rPr>
        <w:t xml:space="preserve">　・「割当先」、「割当株数」は割当を実施した当時の全ての割当先名および株数（確約書に記載の名称、割当株数）を記載してください。上場前の公募・売出しと並行して行われる第三者割当（公募・売出しにおける発行価格と同一の条件の場合に限る。）については、「割当予定日」、「割当予定先」、「割当予定株数」とそれぞれ読み替えて記載してください。</w:t>
      </w:r>
    </w:p>
    <w:p w:rsidR="000742EF" w:rsidRPr="00A230CC" w:rsidRDefault="000742EF" w:rsidP="00910870">
      <w:pPr>
        <w:ind w:left="380" w:hangingChars="200" w:hanging="380"/>
      </w:pPr>
      <w:r w:rsidRPr="00A230CC">
        <w:rPr>
          <w:rFonts w:hint="eastAsia"/>
        </w:rPr>
        <w:t xml:space="preserve">　・割当先が個人の場合、「住所」は、市区町村までの記載で構いません。</w:t>
      </w:r>
    </w:p>
    <w:p w:rsidR="000742EF" w:rsidRPr="00A230CC" w:rsidRDefault="00195359" w:rsidP="00C336F1">
      <w:r w:rsidRPr="00A230CC">
        <w:rPr>
          <w:rFonts w:hint="eastAsia"/>
          <w:noProof/>
        </w:rPr>
        <w:drawing>
          <wp:inline distT="0" distB="0" distL="0" distR="0">
            <wp:extent cx="5904230" cy="857066"/>
            <wp:effectExtent l="0" t="0" r="127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230" cy="857066"/>
                    </a:xfrm>
                    <a:prstGeom prst="rect">
                      <a:avLst/>
                    </a:prstGeom>
                    <a:noFill/>
                    <a:ln>
                      <a:noFill/>
                    </a:ln>
                  </pic:spPr>
                </pic:pic>
              </a:graphicData>
            </a:graphic>
          </wp:inline>
        </w:drawing>
      </w:r>
    </w:p>
    <w:p w:rsidR="00525A62" w:rsidRPr="00A230CC" w:rsidRDefault="00525A62" w:rsidP="00C336F1">
      <w:r w:rsidRPr="00A230CC">
        <w:rPr>
          <w:rFonts w:hint="eastAsia"/>
        </w:rPr>
        <w:t>＜第三者割当等による募集新株予約権について＞</w:t>
      </w:r>
    </w:p>
    <w:p w:rsidR="000742EF" w:rsidRPr="00A230CC" w:rsidRDefault="00525A62" w:rsidP="00910870">
      <w:pPr>
        <w:ind w:leftChars="100" w:left="380" w:hangingChars="100" w:hanging="190"/>
      </w:pPr>
      <w:r w:rsidRPr="00A230CC">
        <w:rPr>
          <w:rFonts w:hint="eastAsia"/>
        </w:rPr>
        <w:t>・「割当先」、「割当株数」は割当を実施した当時の割当先名および個数（確約書に記載の名称、割当個数）を記載してください。</w:t>
      </w:r>
      <w:r w:rsidR="002E1660" w:rsidRPr="00A230CC">
        <w:rPr>
          <w:rFonts w:hint="eastAsia"/>
        </w:rPr>
        <w:t>なお、</w:t>
      </w:r>
      <w:r w:rsidR="00AF7B14" w:rsidRPr="00A230CC">
        <w:rPr>
          <w:rFonts w:hint="eastAsia"/>
        </w:rPr>
        <w:t>本書提出時点で</w:t>
      </w:r>
      <w:r w:rsidR="002E1660" w:rsidRPr="00A230CC">
        <w:rPr>
          <w:rFonts w:hint="eastAsia"/>
        </w:rPr>
        <w:t>当該予約権が失効している割当先については記載不要です。</w:t>
      </w:r>
    </w:p>
    <w:p w:rsidR="00525A62" w:rsidRPr="00A230CC" w:rsidRDefault="00525A62" w:rsidP="00A230CC">
      <w:pPr>
        <w:ind w:firstLineChars="100" w:firstLine="190"/>
      </w:pPr>
      <w:r w:rsidRPr="00A230CC">
        <w:rPr>
          <w:rFonts w:hint="eastAsia"/>
        </w:rPr>
        <w:t>・割当先が個人の場合、「住所」は、市区町村までの記載で構いません。</w:t>
      </w:r>
    </w:p>
    <w:p w:rsidR="00525A62" w:rsidRPr="00A230CC" w:rsidRDefault="00195359" w:rsidP="002E1660">
      <w:r w:rsidRPr="00A230CC">
        <w:rPr>
          <w:noProof/>
        </w:rPr>
        <w:drawing>
          <wp:inline distT="0" distB="0" distL="0" distR="0">
            <wp:extent cx="5904230" cy="857066"/>
            <wp:effectExtent l="0" t="0" r="127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857066"/>
                    </a:xfrm>
                    <a:prstGeom prst="rect">
                      <a:avLst/>
                    </a:prstGeom>
                    <a:noFill/>
                    <a:ln>
                      <a:noFill/>
                    </a:ln>
                  </pic:spPr>
                </pic:pic>
              </a:graphicData>
            </a:graphic>
          </wp:inline>
        </w:drawing>
      </w:r>
    </w:p>
    <w:p w:rsidR="00525A62" w:rsidRPr="00A230CC" w:rsidRDefault="00525A62" w:rsidP="00525A62">
      <w:r w:rsidRPr="00A230CC">
        <w:rPr>
          <w:rFonts w:hint="eastAsia"/>
        </w:rPr>
        <w:t>＜ストック・オプションとしての新株予約権について＞</w:t>
      </w:r>
    </w:p>
    <w:p w:rsidR="00525A62" w:rsidRPr="00A230CC" w:rsidRDefault="00525A62" w:rsidP="00525A62">
      <w:pPr>
        <w:ind w:leftChars="100" w:left="380" w:hangingChars="100" w:hanging="190"/>
      </w:pPr>
      <w:r w:rsidRPr="00A230CC">
        <w:rPr>
          <w:rFonts w:hint="eastAsia"/>
        </w:rPr>
        <w:t>・「割当先」、「割当株数」は割当を実施した当時の割当先名および個数（確約書に記載の名称、割当個数）を記載してください。</w:t>
      </w:r>
      <w:r w:rsidR="002E1660" w:rsidRPr="00A230CC">
        <w:rPr>
          <w:rFonts w:hint="eastAsia"/>
        </w:rPr>
        <w:t>なお、</w:t>
      </w:r>
      <w:r w:rsidR="00AF7B14" w:rsidRPr="00A230CC">
        <w:rPr>
          <w:rFonts w:hint="eastAsia"/>
        </w:rPr>
        <w:t>本書提出時点で</w:t>
      </w:r>
      <w:r w:rsidR="002E1660" w:rsidRPr="00A230CC">
        <w:rPr>
          <w:rFonts w:hint="eastAsia"/>
        </w:rPr>
        <w:t>当該予約権が失効している割当先については記載不要です。</w:t>
      </w:r>
    </w:p>
    <w:p w:rsidR="00525A62" w:rsidRPr="00A230CC" w:rsidRDefault="00525A62" w:rsidP="002E1660">
      <w:pPr>
        <w:ind w:firstLineChars="100" w:firstLine="190"/>
      </w:pPr>
      <w:r w:rsidRPr="00A230CC">
        <w:rPr>
          <w:rFonts w:hint="eastAsia"/>
        </w:rPr>
        <w:t>・割当先が個人の場合、「住所」は、市区町村までの記載で構いません。</w:t>
      </w:r>
    </w:p>
    <w:p w:rsidR="00525A62" w:rsidRPr="00A230CC" w:rsidRDefault="00195359" w:rsidP="00FC3399">
      <w:pPr>
        <w:spacing w:beforeLines="50" w:before="155"/>
      </w:pPr>
      <w:r w:rsidRPr="00A230CC">
        <w:rPr>
          <w:noProof/>
        </w:rPr>
        <mc:AlternateContent>
          <mc:Choice Requires="wpg">
            <w:drawing>
              <wp:anchor distT="0" distB="0" distL="114300" distR="114300" simplePos="0" relativeHeight="251659264" behindDoc="0" locked="0" layoutInCell="1" allowOverlap="1" wp14:anchorId="69E9723D" wp14:editId="478E3E83">
                <wp:simplePos x="0" y="0"/>
                <wp:positionH relativeFrom="column">
                  <wp:posOffset>0</wp:posOffset>
                </wp:positionH>
                <wp:positionV relativeFrom="paragraph">
                  <wp:posOffset>-635</wp:posOffset>
                </wp:positionV>
                <wp:extent cx="5904230" cy="609601"/>
                <wp:effectExtent l="0" t="0" r="1270" b="19050"/>
                <wp:wrapNone/>
                <wp:docPr id="7" name="グループ化 22"/>
                <wp:cNvGraphicFramePr/>
                <a:graphic xmlns:a="http://schemas.openxmlformats.org/drawingml/2006/main">
                  <a:graphicData uri="http://schemas.microsoft.com/office/word/2010/wordprocessingGroup">
                    <wpg:wgp>
                      <wpg:cNvGrpSpPr/>
                      <wpg:grpSpPr>
                        <a:xfrm>
                          <a:off x="0" y="0"/>
                          <a:ext cx="5904230" cy="609601"/>
                          <a:chOff x="0" y="0"/>
                          <a:chExt cx="5904230" cy="609601"/>
                        </a:xfrm>
                      </wpg:grpSpPr>
                      <wpg:grpSp>
                        <wpg:cNvPr id="8" name="グループ化 8"/>
                        <wpg:cNvGrpSpPr/>
                        <wpg:grpSpPr>
                          <a:xfrm>
                            <a:off x="0" y="0"/>
                            <a:ext cx="5904230" cy="600075"/>
                            <a:chOff x="0" y="0"/>
                            <a:chExt cx="5930607" cy="591283"/>
                          </a:xfrm>
                        </wpg:grpSpPr>
                        <pic:pic xmlns:pic="http://schemas.openxmlformats.org/drawingml/2006/picture">
                          <pic:nvPicPr>
                            <pic:cNvPr id="9" name="図 9"/>
                            <pic:cNvPicPr/>
                          </pic:nvPicPr>
                          <pic:blipFill rotWithShape="1">
                            <a:blip r:embed="rId8">
                              <a:extLst>
                                <a:ext uri="{28A0092B-C50C-407E-A947-70E740481C1C}">
                                  <a14:useLocalDpi xmlns:a14="http://schemas.microsoft.com/office/drawing/2010/main" val="0"/>
                                </a:ext>
                              </a:extLst>
                            </a:blip>
                            <a:srcRect b="45515"/>
                            <a:stretch/>
                          </pic:blipFill>
                          <pic:spPr bwMode="auto">
                            <a:xfrm>
                              <a:off x="0" y="0"/>
                              <a:ext cx="5930607" cy="457933"/>
                            </a:xfrm>
                            <a:prstGeom prst="rect">
                              <a:avLst/>
                            </a:prstGeom>
                            <a:noFill/>
                            <a:ln>
                              <a:noFill/>
                            </a:ln>
                          </pic:spPr>
                        </pic:pic>
                        <pic:pic xmlns:pic="http://schemas.openxmlformats.org/drawingml/2006/picture">
                          <pic:nvPicPr>
                            <pic:cNvPr id="10" name="図 10"/>
                            <pic:cNvPicPr/>
                          </pic:nvPicPr>
                          <pic:blipFill rotWithShape="1">
                            <a:blip r:embed="rId8">
                              <a:extLst>
                                <a:ext uri="{28A0092B-C50C-407E-A947-70E740481C1C}">
                                  <a14:useLocalDpi xmlns:a14="http://schemas.microsoft.com/office/drawing/2010/main" val="0"/>
                                </a:ext>
                              </a:extLst>
                            </a:blip>
                            <a:srcRect t="67828" b="14381"/>
                            <a:stretch/>
                          </pic:blipFill>
                          <pic:spPr bwMode="auto">
                            <a:xfrm>
                              <a:off x="0" y="441814"/>
                              <a:ext cx="5930607" cy="149469"/>
                            </a:xfrm>
                            <a:prstGeom prst="rect">
                              <a:avLst/>
                            </a:prstGeom>
                            <a:noFill/>
                            <a:ln>
                              <a:noFill/>
                            </a:ln>
                          </pic:spPr>
                        </pic:pic>
                        <pic:pic xmlns:pic="http://schemas.openxmlformats.org/drawingml/2006/picture">
                          <pic:nvPicPr>
                            <pic:cNvPr id="11" name="図 11"/>
                            <pic:cNvPicPr/>
                          </pic:nvPicPr>
                          <pic:blipFill rotWithShape="1">
                            <a:blip r:embed="rId8">
                              <a:extLst>
                                <a:ext uri="{28A0092B-C50C-407E-A947-70E740481C1C}">
                                  <a14:useLocalDpi xmlns:a14="http://schemas.microsoft.com/office/drawing/2010/main" val="0"/>
                                </a:ext>
                              </a:extLst>
                            </a:blip>
                            <a:srcRect t="54824" r="95439" b="32122"/>
                            <a:stretch/>
                          </pic:blipFill>
                          <pic:spPr bwMode="auto">
                            <a:xfrm>
                              <a:off x="2198" y="455736"/>
                              <a:ext cx="270364" cy="109903"/>
                            </a:xfrm>
                            <a:prstGeom prst="rect">
                              <a:avLst/>
                            </a:prstGeom>
                            <a:noFill/>
                            <a:ln>
                              <a:noFill/>
                            </a:ln>
                          </pic:spPr>
                        </pic:pic>
                      </wpg:grpSp>
                      <wps:wsp>
                        <wps:cNvPr id="12" name="直線コネクタ 12"/>
                        <wps:cNvCnPr/>
                        <wps:spPr>
                          <a:xfrm>
                            <a:off x="7144" y="135732"/>
                            <a:ext cx="2381" cy="473869"/>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AE76D8F" id="グループ化 22" o:spid="_x0000_s1026" style="position:absolute;left:0;text-align:left;margin-left:0;margin-top:-.05pt;width:464.9pt;height:48pt;z-index:251659264" coordsize="5904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">
                <v:group id="グループ化 8" o:spid="_x0000_s1027" style="position:absolute;width:59042;height:6000" coordsize="59306,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8" type="#_x0000_t75" style="position:absolute;width:59306;height:4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">
                    <v:imagedata r:id="rId12" o:title="" cropbottom="29829f"/>
                  </v:shape>
                  <v:shape id="図 10" o:spid="_x0000_s1029" type="#_x0000_t75" style="position:absolute;top:4418;width:59306;height: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">
                    <v:imagedata r:id="rId12" o:title="" croptop="44452f" cropbottom="9425f"/>
                  </v:shape>
                  <v:shape id="図 11" o:spid="_x0000_s1030" type="#_x0000_t75" style="position:absolute;left:21;top:4557;width:2704;height: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">
                    <v:imagedata r:id="rId12" o:title="" croptop="35929f" cropbottom="21051f" cropright="62547f"/>
                  </v:shape>
                </v:group>
                <v:line id="直線コネクタ 12" o:spid="_x0000_s1031" style="position:absolute;visibility:visible;mso-wrap-style:square" from="71,1357" to="95,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group>
            </w:pict>
          </mc:Fallback>
        </mc:AlternateContent>
      </w:r>
    </w:p>
    <w:p w:rsidR="00525A62" w:rsidRPr="00A230CC" w:rsidRDefault="00525A62" w:rsidP="00910870"/>
    <w:p w:rsidR="001002EE" w:rsidRPr="00A230CC" w:rsidRDefault="001002EE" w:rsidP="00087508">
      <w:pPr>
        <w:jc w:val="right"/>
        <w:rPr>
          <w:rFonts w:hAnsi="ＭＳ 明朝"/>
          <w:sz w:val="18"/>
          <w:szCs w:val="18"/>
        </w:rPr>
      </w:pPr>
    </w:p>
    <w:p w:rsidR="00E807F0" w:rsidRPr="00E807F0" w:rsidRDefault="00B443E5" w:rsidP="00087508">
      <w:pPr>
        <w:jc w:val="right"/>
      </w:pPr>
      <w:r w:rsidRPr="00A230CC">
        <w:rPr>
          <w:rFonts w:hAnsi="ＭＳ 明朝" w:hint="eastAsia"/>
          <w:sz w:val="18"/>
          <w:szCs w:val="18"/>
        </w:rPr>
        <w:t>（</w:t>
      </w:r>
      <w:r w:rsidRPr="00A230CC">
        <w:rPr>
          <w:rFonts w:hAnsi="ＭＳ 明朝"/>
          <w:sz w:val="18"/>
          <w:szCs w:val="18"/>
        </w:rPr>
        <w:t>2021.</w:t>
      </w:r>
      <w:r w:rsidR="001002EE" w:rsidRPr="00A230CC">
        <w:rPr>
          <w:rFonts w:hAnsi="ＭＳ 明朝"/>
          <w:sz w:val="18"/>
          <w:szCs w:val="18"/>
        </w:rPr>
        <w:t>9</w:t>
      </w:r>
      <w:r w:rsidRPr="00A230CC">
        <w:rPr>
          <w:rFonts w:hAnsi="ＭＳ 明朝"/>
          <w:sz w:val="18"/>
          <w:szCs w:val="18"/>
        </w:rPr>
        <w:t>.</w:t>
      </w:r>
      <w:r w:rsidR="001002EE" w:rsidRPr="00A230CC">
        <w:rPr>
          <w:rFonts w:hAnsi="ＭＳ 明朝"/>
          <w:sz w:val="18"/>
          <w:szCs w:val="18"/>
        </w:rPr>
        <w:t>1</w:t>
      </w:r>
      <w:r w:rsidRPr="00A230CC">
        <w:rPr>
          <w:rFonts w:hAnsi="ＭＳ 明朝" w:hint="eastAsia"/>
          <w:sz w:val="18"/>
          <w:szCs w:val="18"/>
        </w:rPr>
        <w:t>）</w:t>
      </w:r>
    </w:p>
    <w:sectPr w:rsidR="00E807F0" w:rsidRPr="00E807F0" w:rsidSect="00AB38E3">
      <w:headerReference w:type="even" r:id="rId13"/>
      <w:headerReference w:type="default" r:id="rId14"/>
      <w:footerReference w:type="even" r:id="rId15"/>
      <w:pgSz w:w="11906" w:h="16838" w:code="9"/>
      <w:pgMar w:top="1134" w:right="1304" w:bottom="851" w:left="1304" w:header="284" w:footer="284" w:gutter="0"/>
      <w:pgNumType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E31" w:rsidRDefault="00AD4E31">
      <w:r>
        <w:separator/>
      </w:r>
    </w:p>
  </w:endnote>
  <w:endnote w:type="continuationSeparator" w:id="0">
    <w:p w:rsidR="00AD4E31" w:rsidRDefault="00AD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B4" w:rsidRDefault="008540B4" w:rsidP="00CC17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540B4" w:rsidRPr="007C08D3" w:rsidRDefault="008540B4" w:rsidP="007C08D3">
    <w:pPr>
      <w:pStyle w:val="a4"/>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E31" w:rsidRDefault="00AD4E31">
      <w:r>
        <w:separator/>
      </w:r>
    </w:p>
  </w:footnote>
  <w:footnote w:type="continuationSeparator" w:id="0">
    <w:p w:rsidR="00AD4E31" w:rsidRDefault="00AD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B4" w:rsidRPr="00102CAF" w:rsidRDefault="008540B4" w:rsidP="00D05026">
    <w:pPr>
      <w:pStyle w:val="a3"/>
      <w:jc w:val="right"/>
      <w:rPr>
        <w:rFonts w:ascii="HGｺﾞｼｯｸM" w:eastAsia="HGｺﾞｼｯｸM" w:hAnsi="ＭＳ ゴシック"/>
        <w:sz w:val="21"/>
        <w:szCs w:val="21"/>
      </w:rPr>
    </w:pPr>
    <w:r w:rsidRPr="00102CAF">
      <w:rPr>
        <w:rFonts w:ascii="HGｺﾞｼｯｸM" w:eastAsia="HGｺﾞｼｯｸM" w:hAnsi="ＭＳ ゴシック" w:hint="eastAsia"/>
        <w:sz w:val="21"/>
        <w:szCs w:val="21"/>
      </w:rPr>
      <w:t>（</w:t>
    </w:r>
    <w:r>
      <w:rPr>
        <w:rFonts w:ascii="HGｺﾞｼｯｸM" w:eastAsia="HGｺﾞｼｯｸM" w:hAnsi="ＭＳ ゴシック" w:hint="eastAsia"/>
        <w:sz w:val="21"/>
        <w:szCs w:val="21"/>
      </w:rPr>
      <w:t xml:space="preserve">平成２１年東証上場第１７号 </w:t>
    </w:r>
    <w:r w:rsidRPr="00102CAF">
      <w:rPr>
        <w:rFonts w:ascii="HGｺﾞｼｯｸM" w:eastAsia="HGｺﾞｼｯｸM" w:hAnsi="ＭＳ ゴシック" w:hint="eastAsia"/>
        <w:sz w:val="21"/>
        <w:szCs w:val="21"/>
      </w:rPr>
      <w:t>別添</w:t>
    </w:r>
    <w:r>
      <w:rPr>
        <w:rFonts w:ascii="HGｺﾞｼｯｸM" w:eastAsia="HGｺﾞｼｯｸM" w:hAnsi="ＭＳ ゴシック" w:hint="eastAsia"/>
        <w:sz w:val="21"/>
        <w:szCs w:val="21"/>
      </w:rPr>
      <w:t>２</w:t>
    </w:r>
    <w:r w:rsidRPr="00102CAF">
      <w:rPr>
        <w:rFonts w:ascii="HGｺﾞｼｯｸM" w:eastAsia="HGｺﾞｼｯｸM" w:hAnsi="ＭＳ ゴシック" w:hint="eastAsia"/>
        <w:sz w:val="21"/>
        <w:szCs w:val="21"/>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B4" w:rsidRDefault="008540B4" w:rsidP="00114309">
    <w:pPr>
      <w:pStyle w:val="a3"/>
      <w:jc w:val="right"/>
      <w:rPr>
        <w:rFonts w:hAnsi="ＭＳ 明朝"/>
        <w:bdr w:val="single" w:sz="4" w:space="0" w:color="auto"/>
      </w:rPr>
    </w:pPr>
  </w:p>
  <w:p w:rsidR="008540B4" w:rsidRPr="00130331" w:rsidRDefault="00EC5998" w:rsidP="00114309">
    <w:pPr>
      <w:pStyle w:val="a3"/>
      <w:jc w:val="right"/>
      <w:rPr>
        <w:rFonts w:hAnsi="ＭＳ 明朝"/>
      </w:rPr>
    </w:pPr>
    <w:r w:rsidRPr="00A230CC">
      <w:rPr>
        <w:rFonts w:hAnsi="ＭＳ 明朝" w:hint="eastAsia"/>
        <w:bdr w:val="single" w:sz="4" w:space="0" w:color="auto" w:frame="1"/>
      </w:rPr>
      <w:t>新規（</w:t>
    </w:r>
    <w:r w:rsidR="00195359" w:rsidRPr="00A230CC">
      <w:rPr>
        <w:rFonts w:hAnsi="ＭＳ 明朝"/>
        <w:bdr w:val="single" w:sz="4" w:space="0" w:color="auto" w:frame="1"/>
      </w:rPr>
      <w:t>M</w:t>
    </w:r>
    <w:r w:rsidRPr="00A230CC">
      <w:rPr>
        <w:rFonts w:hAnsi="ＭＳ 明朝"/>
        <w:bdr w:val="single" w:sz="4" w:space="0" w:color="auto" w:frame="1"/>
      </w:rPr>
      <w:t>/P/</w:t>
    </w:r>
    <w:r w:rsidR="00195359" w:rsidRPr="00A230CC">
      <w:rPr>
        <w:rFonts w:hAnsi="ＭＳ 明朝"/>
        <w:bdr w:val="single" w:sz="4" w:space="0" w:color="auto" w:frame="1"/>
      </w:rPr>
      <w:t>N</w:t>
    </w:r>
    <w:r w:rsidRPr="00A230CC">
      <w:rPr>
        <w:rFonts w:hAnsi="ＭＳ 明朝" w:hint="eastAsia"/>
        <w:bdr w:val="single" w:sz="4" w:space="0" w:color="auto" w:frame="1"/>
      </w:rPr>
      <w:t>）</w:t>
    </w:r>
    <w:r w:rsidR="008540B4" w:rsidRPr="00130331">
      <w:rPr>
        <w:rFonts w:hAnsi="ＭＳ 明朝" w:hint="eastAsia"/>
      </w:rPr>
      <w:t>（</w:t>
    </w:r>
    <w:r w:rsidR="008540B4">
      <w:rPr>
        <w:rFonts w:hAnsi="ＭＳ 明朝" w:hint="eastAsia"/>
      </w:rPr>
      <w:t>参考</w:t>
    </w:r>
    <w:r w:rsidR="008540B4" w:rsidRPr="00130331">
      <w:rPr>
        <w:rFonts w:hAnsi="ＭＳ 明朝" w:hint="eastAsia"/>
      </w:rPr>
      <w:t>様式）</w:t>
    </w:r>
  </w:p>
  <w:p w:rsidR="008540B4" w:rsidRPr="00114309" w:rsidRDefault="008540B4" w:rsidP="00AB38E3">
    <w:pPr>
      <w:pStyle w:val="a3"/>
      <w:jc w:val="right"/>
      <w:rPr>
        <w:rFonts w:ascii="HGｺﾞｼｯｸM" w:eastAsia="HGｺﾞｼｯｸM"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22CE8"/>
    <w:multiLevelType w:val="hybridMultilevel"/>
    <w:tmpl w:val="5948A386"/>
    <w:lvl w:ilvl="0" w:tplc="AFEC7B54">
      <w:start w:val="5"/>
      <w:numFmt w:val="bullet"/>
      <w:lvlText w:val="・"/>
      <w:lvlJc w:val="left"/>
      <w:pPr>
        <w:tabs>
          <w:tab w:val="num" w:pos="1067"/>
        </w:tabs>
        <w:ind w:left="1067" w:hanging="360"/>
      </w:pPr>
      <w:rPr>
        <w:rFonts w:ascii="ＭＳ 明朝" w:eastAsia="ＭＳ 明朝" w:hAnsi="ＭＳ 明朝" w:cs="Times New Roman" w:hint="eastAsia"/>
      </w:rPr>
    </w:lvl>
    <w:lvl w:ilvl="1" w:tplc="A42E1F16" w:tentative="1">
      <w:start w:val="1"/>
      <w:numFmt w:val="bullet"/>
      <w:lvlText w:val=""/>
      <w:lvlJc w:val="left"/>
      <w:pPr>
        <w:tabs>
          <w:tab w:val="num" w:pos="878"/>
        </w:tabs>
        <w:ind w:left="878" w:hanging="360"/>
      </w:pPr>
      <w:rPr>
        <w:rFonts w:ascii="Wingdings" w:hAnsi="Wingdings" w:hint="default"/>
      </w:rPr>
    </w:lvl>
    <w:lvl w:ilvl="2" w:tplc="D958880E" w:tentative="1">
      <w:start w:val="1"/>
      <w:numFmt w:val="bullet"/>
      <w:lvlText w:val=""/>
      <w:lvlJc w:val="left"/>
      <w:pPr>
        <w:tabs>
          <w:tab w:val="num" w:pos="1598"/>
        </w:tabs>
        <w:ind w:left="1598" w:hanging="360"/>
      </w:pPr>
      <w:rPr>
        <w:rFonts w:ascii="Wingdings" w:hAnsi="Wingdings" w:hint="default"/>
      </w:rPr>
    </w:lvl>
    <w:lvl w:ilvl="3" w:tplc="1ED889C6" w:tentative="1">
      <w:start w:val="1"/>
      <w:numFmt w:val="bullet"/>
      <w:lvlText w:val=""/>
      <w:lvlJc w:val="left"/>
      <w:pPr>
        <w:tabs>
          <w:tab w:val="num" w:pos="2318"/>
        </w:tabs>
        <w:ind w:left="2318" w:hanging="360"/>
      </w:pPr>
      <w:rPr>
        <w:rFonts w:ascii="Wingdings" w:hAnsi="Wingdings" w:hint="default"/>
      </w:rPr>
    </w:lvl>
    <w:lvl w:ilvl="4" w:tplc="E1B68FF8" w:tentative="1">
      <w:start w:val="1"/>
      <w:numFmt w:val="bullet"/>
      <w:lvlText w:val=""/>
      <w:lvlJc w:val="left"/>
      <w:pPr>
        <w:tabs>
          <w:tab w:val="num" w:pos="3038"/>
        </w:tabs>
        <w:ind w:left="3038" w:hanging="360"/>
      </w:pPr>
      <w:rPr>
        <w:rFonts w:ascii="Wingdings" w:hAnsi="Wingdings" w:hint="default"/>
      </w:rPr>
    </w:lvl>
    <w:lvl w:ilvl="5" w:tplc="C33C58CC" w:tentative="1">
      <w:start w:val="1"/>
      <w:numFmt w:val="bullet"/>
      <w:lvlText w:val=""/>
      <w:lvlJc w:val="left"/>
      <w:pPr>
        <w:tabs>
          <w:tab w:val="num" w:pos="3758"/>
        </w:tabs>
        <w:ind w:left="3758" w:hanging="360"/>
      </w:pPr>
      <w:rPr>
        <w:rFonts w:ascii="Wingdings" w:hAnsi="Wingdings" w:hint="default"/>
      </w:rPr>
    </w:lvl>
    <w:lvl w:ilvl="6" w:tplc="02500822" w:tentative="1">
      <w:start w:val="1"/>
      <w:numFmt w:val="bullet"/>
      <w:lvlText w:val=""/>
      <w:lvlJc w:val="left"/>
      <w:pPr>
        <w:tabs>
          <w:tab w:val="num" w:pos="4478"/>
        </w:tabs>
        <w:ind w:left="4478" w:hanging="360"/>
      </w:pPr>
      <w:rPr>
        <w:rFonts w:ascii="Wingdings" w:hAnsi="Wingdings" w:hint="default"/>
      </w:rPr>
    </w:lvl>
    <w:lvl w:ilvl="7" w:tplc="653AFBE0" w:tentative="1">
      <w:start w:val="1"/>
      <w:numFmt w:val="bullet"/>
      <w:lvlText w:val=""/>
      <w:lvlJc w:val="left"/>
      <w:pPr>
        <w:tabs>
          <w:tab w:val="num" w:pos="5198"/>
        </w:tabs>
        <w:ind w:left="5198" w:hanging="360"/>
      </w:pPr>
      <w:rPr>
        <w:rFonts w:ascii="Wingdings" w:hAnsi="Wingdings" w:hint="default"/>
      </w:rPr>
    </w:lvl>
    <w:lvl w:ilvl="8" w:tplc="86C48DE8" w:tentative="1">
      <w:start w:val="1"/>
      <w:numFmt w:val="bullet"/>
      <w:lvlText w:val=""/>
      <w:lvlJc w:val="left"/>
      <w:pPr>
        <w:tabs>
          <w:tab w:val="num" w:pos="5918"/>
        </w:tabs>
        <w:ind w:left="5918" w:hanging="360"/>
      </w:pPr>
      <w:rPr>
        <w:rFonts w:ascii="Wingdings" w:hAnsi="Wingdings" w:hint="default"/>
      </w:rPr>
    </w:lvl>
  </w:abstractNum>
  <w:abstractNum w:abstractNumId="1" w15:restartNumberingAfterBreak="0">
    <w:nsid w:val="2D240B01"/>
    <w:multiLevelType w:val="hybridMultilevel"/>
    <w:tmpl w:val="2480B80A"/>
    <w:lvl w:ilvl="0" w:tplc="BDEC81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A35048"/>
    <w:multiLevelType w:val="hybridMultilevel"/>
    <w:tmpl w:val="B4720BBE"/>
    <w:lvl w:ilvl="0" w:tplc="DB14233A">
      <w:start w:val="5"/>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79755B5C"/>
    <w:multiLevelType w:val="hybridMultilevel"/>
    <w:tmpl w:val="7E5C358A"/>
    <w:lvl w:ilvl="0" w:tplc="D32C00AE">
      <w:start w:val="5"/>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1040"/>
        </w:tabs>
        <w:ind w:left="1040" w:hanging="420"/>
      </w:pPr>
      <w:rPr>
        <w:rFonts w:ascii="Wingdings" w:hAnsi="Wingdings" w:hint="default"/>
      </w:rPr>
    </w:lvl>
    <w:lvl w:ilvl="2" w:tplc="0409000D">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5"/>
  <w:displayHorizontalDrawingGridEvery w:val="0"/>
  <w:displayVerticalDrawingGridEvery w:val="2"/>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C1"/>
    <w:rsid w:val="00016565"/>
    <w:rsid w:val="000224F3"/>
    <w:rsid w:val="000536BD"/>
    <w:rsid w:val="0006115C"/>
    <w:rsid w:val="000623AB"/>
    <w:rsid w:val="000661E6"/>
    <w:rsid w:val="000742EF"/>
    <w:rsid w:val="00087508"/>
    <w:rsid w:val="00091D04"/>
    <w:rsid w:val="0009511F"/>
    <w:rsid w:val="00096371"/>
    <w:rsid w:val="000B7FA4"/>
    <w:rsid w:val="000C0343"/>
    <w:rsid w:val="000C3A94"/>
    <w:rsid w:val="000E6E5E"/>
    <w:rsid w:val="000F3778"/>
    <w:rsid w:val="00100056"/>
    <w:rsid w:val="001002EE"/>
    <w:rsid w:val="001021C0"/>
    <w:rsid w:val="0010604A"/>
    <w:rsid w:val="00114309"/>
    <w:rsid w:val="00147AF0"/>
    <w:rsid w:val="00154810"/>
    <w:rsid w:val="00165C25"/>
    <w:rsid w:val="00190B32"/>
    <w:rsid w:val="00195359"/>
    <w:rsid w:val="001A2906"/>
    <w:rsid w:val="001C1FC7"/>
    <w:rsid w:val="001C614D"/>
    <w:rsid w:val="001D73BE"/>
    <w:rsid w:val="001E232C"/>
    <w:rsid w:val="001E3065"/>
    <w:rsid w:val="001E4ED2"/>
    <w:rsid w:val="001E5C20"/>
    <w:rsid w:val="001E6438"/>
    <w:rsid w:val="001F1EDF"/>
    <w:rsid w:val="002122E6"/>
    <w:rsid w:val="002127C2"/>
    <w:rsid w:val="00221741"/>
    <w:rsid w:val="00231F00"/>
    <w:rsid w:val="002324CA"/>
    <w:rsid w:val="00244EFD"/>
    <w:rsid w:val="0025053E"/>
    <w:rsid w:val="00253FD3"/>
    <w:rsid w:val="002546F3"/>
    <w:rsid w:val="00274793"/>
    <w:rsid w:val="002810FB"/>
    <w:rsid w:val="002A3A44"/>
    <w:rsid w:val="002B5497"/>
    <w:rsid w:val="002C066F"/>
    <w:rsid w:val="002C274D"/>
    <w:rsid w:val="002C4327"/>
    <w:rsid w:val="002D3BCE"/>
    <w:rsid w:val="002D61C1"/>
    <w:rsid w:val="002E1660"/>
    <w:rsid w:val="002E2273"/>
    <w:rsid w:val="002F0C93"/>
    <w:rsid w:val="00300B99"/>
    <w:rsid w:val="00301044"/>
    <w:rsid w:val="003166C1"/>
    <w:rsid w:val="00330783"/>
    <w:rsid w:val="003348D4"/>
    <w:rsid w:val="003363AC"/>
    <w:rsid w:val="003376C0"/>
    <w:rsid w:val="0034063C"/>
    <w:rsid w:val="003412B3"/>
    <w:rsid w:val="0034541D"/>
    <w:rsid w:val="00367DD0"/>
    <w:rsid w:val="00385A87"/>
    <w:rsid w:val="00387DD0"/>
    <w:rsid w:val="003A4069"/>
    <w:rsid w:val="003A436A"/>
    <w:rsid w:val="003B23A4"/>
    <w:rsid w:val="003B72B8"/>
    <w:rsid w:val="003D171B"/>
    <w:rsid w:val="003D4BE8"/>
    <w:rsid w:val="003E6712"/>
    <w:rsid w:val="003F227A"/>
    <w:rsid w:val="00406083"/>
    <w:rsid w:val="00433D4D"/>
    <w:rsid w:val="0045789F"/>
    <w:rsid w:val="0047110D"/>
    <w:rsid w:val="00477BB5"/>
    <w:rsid w:val="00483F64"/>
    <w:rsid w:val="00490030"/>
    <w:rsid w:val="00496CCA"/>
    <w:rsid w:val="004B5CC3"/>
    <w:rsid w:val="004C5473"/>
    <w:rsid w:val="004E511E"/>
    <w:rsid w:val="00500565"/>
    <w:rsid w:val="005070A4"/>
    <w:rsid w:val="00524906"/>
    <w:rsid w:val="00525A62"/>
    <w:rsid w:val="0053413F"/>
    <w:rsid w:val="005360B5"/>
    <w:rsid w:val="005406F4"/>
    <w:rsid w:val="00552A21"/>
    <w:rsid w:val="00557856"/>
    <w:rsid w:val="00563D3F"/>
    <w:rsid w:val="00581ADA"/>
    <w:rsid w:val="00595D0B"/>
    <w:rsid w:val="005B2975"/>
    <w:rsid w:val="005B72DD"/>
    <w:rsid w:val="005C2F0C"/>
    <w:rsid w:val="005D1DD8"/>
    <w:rsid w:val="005E26B3"/>
    <w:rsid w:val="005F481D"/>
    <w:rsid w:val="005F6997"/>
    <w:rsid w:val="005F72EC"/>
    <w:rsid w:val="0060005F"/>
    <w:rsid w:val="00605EE1"/>
    <w:rsid w:val="006257BB"/>
    <w:rsid w:val="00637E24"/>
    <w:rsid w:val="006520A2"/>
    <w:rsid w:val="00652445"/>
    <w:rsid w:val="00657889"/>
    <w:rsid w:val="006702DC"/>
    <w:rsid w:val="00671363"/>
    <w:rsid w:val="00672995"/>
    <w:rsid w:val="0068294F"/>
    <w:rsid w:val="006A5DB5"/>
    <w:rsid w:val="006B624D"/>
    <w:rsid w:val="006B7CB9"/>
    <w:rsid w:val="006C17A8"/>
    <w:rsid w:val="006C55E0"/>
    <w:rsid w:val="006D7EB3"/>
    <w:rsid w:val="006E4F75"/>
    <w:rsid w:val="006F2D6B"/>
    <w:rsid w:val="00703DE9"/>
    <w:rsid w:val="007076B1"/>
    <w:rsid w:val="00710263"/>
    <w:rsid w:val="007141DF"/>
    <w:rsid w:val="00721F2A"/>
    <w:rsid w:val="0074300F"/>
    <w:rsid w:val="00746B22"/>
    <w:rsid w:val="0076391D"/>
    <w:rsid w:val="00776A7B"/>
    <w:rsid w:val="007A3670"/>
    <w:rsid w:val="007A7612"/>
    <w:rsid w:val="007C0232"/>
    <w:rsid w:val="007C08D3"/>
    <w:rsid w:val="007D0776"/>
    <w:rsid w:val="007D48B2"/>
    <w:rsid w:val="007F46EC"/>
    <w:rsid w:val="0082363F"/>
    <w:rsid w:val="00834C7B"/>
    <w:rsid w:val="00834F0C"/>
    <w:rsid w:val="008535AF"/>
    <w:rsid w:val="0085397B"/>
    <w:rsid w:val="008540B4"/>
    <w:rsid w:val="00864B3B"/>
    <w:rsid w:val="008656C7"/>
    <w:rsid w:val="00874AD8"/>
    <w:rsid w:val="00876FFD"/>
    <w:rsid w:val="00887F7D"/>
    <w:rsid w:val="00894281"/>
    <w:rsid w:val="00896E3E"/>
    <w:rsid w:val="00896E7D"/>
    <w:rsid w:val="008D0D8B"/>
    <w:rsid w:val="008E52BD"/>
    <w:rsid w:val="008F0C46"/>
    <w:rsid w:val="0090510A"/>
    <w:rsid w:val="00910256"/>
    <w:rsid w:val="00910870"/>
    <w:rsid w:val="00944340"/>
    <w:rsid w:val="00945A6F"/>
    <w:rsid w:val="00954FC3"/>
    <w:rsid w:val="00961045"/>
    <w:rsid w:val="009613C4"/>
    <w:rsid w:val="00967696"/>
    <w:rsid w:val="00990430"/>
    <w:rsid w:val="009C2012"/>
    <w:rsid w:val="009D3676"/>
    <w:rsid w:val="009E395B"/>
    <w:rsid w:val="00A230CC"/>
    <w:rsid w:val="00A32A38"/>
    <w:rsid w:val="00A45567"/>
    <w:rsid w:val="00A56217"/>
    <w:rsid w:val="00A56322"/>
    <w:rsid w:val="00A573F5"/>
    <w:rsid w:val="00A73C78"/>
    <w:rsid w:val="00A87EB7"/>
    <w:rsid w:val="00A92F0E"/>
    <w:rsid w:val="00AA161D"/>
    <w:rsid w:val="00AB38E3"/>
    <w:rsid w:val="00AB6330"/>
    <w:rsid w:val="00AD1153"/>
    <w:rsid w:val="00AD4E31"/>
    <w:rsid w:val="00AE1013"/>
    <w:rsid w:val="00AF6BAD"/>
    <w:rsid w:val="00AF7B14"/>
    <w:rsid w:val="00B01A7E"/>
    <w:rsid w:val="00B041CA"/>
    <w:rsid w:val="00B178AF"/>
    <w:rsid w:val="00B31CBA"/>
    <w:rsid w:val="00B37669"/>
    <w:rsid w:val="00B40F95"/>
    <w:rsid w:val="00B443E5"/>
    <w:rsid w:val="00B64614"/>
    <w:rsid w:val="00B80030"/>
    <w:rsid w:val="00B91A10"/>
    <w:rsid w:val="00B93CC0"/>
    <w:rsid w:val="00BA0BD4"/>
    <w:rsid w:val="00BA2385"/>
    <w:rsid w:val="00BB38EB"/>
    <w:rsid w:val="00BC2180"/>
    <w:rsid w:val="00BE128B"/>
    <w:rsid w:val="00BE1F87"/>
    <w:rsid w:val="00BF4AC8"/>
    <w:rsid w:val="00C01FE8"/>
    <w:rsid w:val="00C15D6B"/>
    <w:rsid w:val="00C17E9A"/>
    <w:rsid w:val="00C30C01"/>
    <w:rsid w:val="00C32374"/>
    <w:rsid w:val="00C336F1"/>
    <w:rsid w:val="00C33B23"/>
    <w:rsid w:val="00C61EAA"/>
    <w:rsid w:val="00C65F5F"/>
    <w:rsid w:val="00C745F2"/>
    <w:rsid w:val="00C879A5"/>
    <w:rsid w:val="00C918CA"/>
    <w:rsid w:val="00C939B4"/>
    <w:rsid w:val="00CA2FCC"/>
    <w:rsid w:val="00CB72F8"/>
    <w:rsid w:val="00CC1577"/>
    <w:rsid w:val="00CC1740"/>
    <w:rsid w:val="00CD594C"/>
    <w:rsid w:val="00D04CD9"/>
    <w:rsid w:val="00D05026"/>
    <w:rsid w:val="00D12CC0"/>
    <w:rsid w:val="00D138E1"/>
    <w:rsid w:val="00D4169F"/>
    <w:rsid w:val="00D65B64"/>
    <w:rsid w:val="00D819FB"/>
    <w:rsid w:val="00D9000F"/>
    <w:rsid w:val="00D96A56"/>
    <w:rsid w:val="00DA2FC4"/>
    <w:rsid w:val="00DD485B"/>
    <w:rsid w:val="00DE5B0E"/>
    <w:rsid w:val="00DF139A"/>
    <w:rsid w:val="00DF6B60"/>
    <w:rsid w:val="00E122BC"/>
    <w:rsid w:val="00E20A83"/>
    <w:rsid w:val="00E22A29"/>
    <w:rsid w:val="00E43E5C"/>
    <w:rsid w:val="00E54DAC"/>
    <w:rsid w:val="00E70693"/>
    <w:rsid w:val="00E7520A"/>
    <w:rsid w:val="00E77F78"/>
    <w:rsid w:val="00E807F0"/>
    <w:rsid w:val="00EA2B06"/>
    <w:rsid w:val="00EB769E"/>
    <w:rsid w:val="00EC5998"/>
    <w:rsid w:val="00ED1085"/>
    <w:rsid w:val="00EE3C19"/>
    <w:rsid w:val="00EE4288"/>
    <w:rsid w:val="00EE5E87"/>
    <w:rsid w:val="00EF37A8"/>
    <w:rsid w:val="00F52EB5"/>
    <w:rsid w:val="00F5532A"/>
    <w:rsid w:val="00F56337"/>
    <w:rsid w:val="00F578CC"/>
    <w:rsid w:val="00F64554"/>
    <w:rsid w:val="00FA0419"/>
    <w:rsid w:val="00FA1773"/>
    <w:rsid w:val="00FC3399"/>
    <w:rsid w:val="00FC5F41"/>
    <w:rsid w:val="00FC70C9"/>
    <w:rsid w:val="00FD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CC3"/>
    <w:pPr>
      <w:widowControl w:val="0"/>
      <w:jc w:val="both"/>
    </w:pPr>
    <w:rPr>
      <w:rFonts w:ascii="ＭＳ 明朝"/>
      <w:kern w:val="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u w:val="single"/>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Closing"/>
    <w:basedOn w:val="a"/>
    <w:pPr>
      <w:jc w:val="right"/>
    </w:pPr>
    <w:rPr>
      <w:sz w:val="21"/>
      <w:szCs w:val="21"/>
    </w:rPr>
  </w:style>
  <w:style w:type="character" w:customStyle="1" w:styleId="11pt">
    <w:name w:val="スタイル 11 pt"/>
    <w:rPr>
      <w:sz w:val="22"/>
    </w:rPr>
  </w:style>
  <w:style w:type="character" w:styleId="ad">
    <w:name w:val="FollowedHyperlink"/>
    <w:rPr>
      <w:color w:val="800080"/>
      <w:u w:val="single"/>
    </w:rPr>
  </w:style>
  <w:style w:type="paragraph" w:styleId="ae">
    <w:name w:val="Note Heading"/>
    <w:basedOn w:val="a"/>
    <w:next w:val="a"/>
    <w:pPr>
      <w:jc w:val="center"/>
    </w:pPr>
    <w:rPr>
      <w:rFonts w:ascii="Century"/>
      <w:sz w:val="22"/>
    </w:rPr>
  </w:style>
  <w:style w:type="paragraph" w:styleId="10">
    <w:name w:val="toc 1"/>
    <w:basedOn w:val="a"/>
    <w:next w:val="a"/>
    <w:autoRedefine/>
    <w:semiHidden/>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54972">
      <w:bodyDiv w:val="1"/>
      <w:marLeft w:val="0"/>
      <w:marRight w:val="0"/>
      <w:marTop w:val="0"/>
      <w:marBottom w:val="0"/>
      <w:divBdr>
        <w:top w:val="none" w:sz="0" w:space="0" w:color="auto"/>
        <w:left w:val="none" w:sz="0" w:space="0" w:color="auto"/>
        <w:bottom w:val="none" w:sz="0" w:space="0" w:color="auto"/>
        <w:right w:val="none" w:sz="0" w:space="0" w:color="auto"/>
      </w:divBdr>
    </w:div>
    <w:div w:id="114959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4"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123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2021-07-08T02:47:00Z</dcterms:created>
  <dcterms:modified xsi:type="dcterms:W3CDTF">2021-08-01T23:06:00Z</dcterms:modified>
</cp:coreProperties>
</file>